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CAA" w:rsidRDefault="00937E76" w:rsidP="00736DA3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ЗАВЛАДЕНИЕ ИМУЩЕСТВОМ ПУТЕМ ОБМАНА</w:t>
      </w:r>
    </w:p>
    <w:p w:rsidR="00AF4CAA" w:rsidRDefault="00AF4CAA" w:rsidP="00AF4CAA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rStyle w:val="word-wrapper"/>
          <w:color w:val="242424"/>
          <w:sz w:val="30"/>
          <w:szCs w:val="30"/>
        </w:rPr>
      </w:pPr>
    </w:p>
    <w:p w:rsidR="00937E76" w:rsidRDefault="00937E76" w:rsidP="00736DA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Завладение денежными средствами путем обмана с юридической точки зрения </w:t>
      </w:r>
      <w:r w:rsidR="00990CE7">
        <w:rPr>
          <w:rStyle w:val="word-wrapper"/>
          <w:color w:val="242424"/>
          <w:sz w:val="30"/>
          <w:szCs w:val="30"/>
        </w:rPr>
        <w:t xml:space="preserve">является мошенничеством, что </w:t>
      </w:r>
      <w:r w:rsidR="008C1BE3">
        <w:rPr>
          <w:rStyle w:val="word-wrapper"/>
          <w:color w:val="242424"/>
          <w:sz w:val="30"/>
          <w:szCs w:val="30"/>
        </w:rPr>
        <w:t>образует состав преступления, предусмотренного ст.209 УК.</w:t>
      </w:r>
    </w:p>
    <w:p w:rsidR="008C1BE3" w:rsidRDefault="008C1BE3" w:rsidP="008C1BE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Мошенничество – это серьезное преступление, наносящее значительный вред обществу в форме финансовых потерь граждан и организаций, подрыва доверия в обществе, что, помимо прочего, влечет усложнение социального и экономического взаимодействия. Борьба с мошенничеством требует не только на</w:t>
      </w:r>
      <w:r w:rsidR="00CE42CE">
        <w:rPr>
          <w:rStyle w:val="word-wrapper"/>
          <w:color w:val="242424"/>
          <w:sz w:val="30"/>
          <w:szCs w:val="30"/>
        </w:rPr>
        <w:t>личие законов, но и повышения финансовой грамотности населения.</w:t>
      </w:r>
    </w:p>
    <w:p w:rsidR="008C1BE3" w:rsidRDefault="00CE42CE" w:rsidP="008C1BE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Прокуратурой района поддержано государственное обвинение в отношении ранее судимого К., который, находясь по различным адресам Республики Беларусь, путем обмана завладел денежными средствами потерпевшего В. на общую сумму 1512 рублей.</w:t>
      </w:r>
    </w:p>
    <w:p w:rsidR="00A8477C" w:rsidRDefault="00CE42CE" w:rsidP="008C1BE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Так, К.</w:t>
      </w:r>
      <w:r w:rsidR="00AE5E76">
        <w:rPr>
          <w:rStyle w:val="word-wrapper"/>
          <w:color w:val="242424"/>
          <w:sz w:val="30"/>
          <w:szCs w:val="30"/>
        </w:rPr>
        <w:t xml:space="preserve"> разместил на одном из интернет-сайтов объявление о продаже строительных материалов, которых у последнего не было. На объявление обвиняемого откликнулся </w:t>
      </w:r>
      <w:r w:rsidR="00A8477C">
        <w:rPr>
          <w:rStyle w:val="word-wrapper"/>
          <w:color w:val="242424"/>
          <w:sz w:val="30"/>
          <w:szCs w:val="30"/>
        </w:rPr>
        <w:t>В., который неоднократно переводил обвиняемому на банковскую платежную карточку денежные средства</w:t>
      </w:r>
      <w:proofErr w:type="gramStart"/>
      <w:r w:rsidR="00A8477C">
        <w:rPr>
          <w:rStyle w:val="word-wrapper"/>
          <w:color w:val="242424"/>
          <w:sz w:val="30"/>
          <w:szCs w:val="30"/>
        </w:rPr>
        <w:t xml:space="preserve">. </w:t>
      </w:r>
      <w:proofErr w:type="gramEnd"/>
      <w:r w:rsidR="00A8477C">
        <w:rPr>
          <w:rStyle w:val="word-wrapper"/>
          <w:color w:val="242424"/>
          <w:sz w:val="30"/>
          <w:szCs w:val="30"/>
        </w:rPr>
        <w:t>В последующем К. взятые на себя обязательства исполнены не были, деньги последний потратил на личные нужды.</w:t>
      </w:r>
    </w:p>
    <w:p w:rsidR="00A8477C" w:rsidRDefault="00A8477C" w:rsidP="008C1BE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В судебном заседание К. свою вину признал в полном объеме, в содеянном раскаялся. </w:t>
      </w:r>
    </w:p>
    <w:p w:rsidR="00736DA3" w:rsidRDefault="00A8477C" w:rsidP="008C1BE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ind w:firstLine="709"/>
        <w:jc w:val="both"/>
        <w:rPr>
          <w:rStyle w:val="fake-non-breaking-space"/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 xml:space="preserve">Учитывая обстоятельства, смягчающие и отягчающие ответственность обвиняемого, а также тот факт, что последний ранее неоднократно совершал преступления против имущества, в </w:t>
      </w:r>
      <w:r w:rsidR="00777B18">
        <w:rPr>
          <w:rStyle w:val="fake-non-breaking-space"/>
          <w:color w:val="242424"/>
          <w:sz w:val="30"/>
          <w:szCs w:val="30"/>
        </w:rPr>
        <w:t>отношении обвиняемого суд</w:t>
      </w:r>
      <w:r w:rsidR="00EF2313">
        <w:rPr>
          <w:rStyle w:val="fake-non-breaking-space"/>
          <w:color w:val="242424"/>
          <w:sz w:val="30"/>
          <w:szCs w:val="30"/>
        </w:rPr>
        <w:t>ом</w:t>
      </w:r>
      <w:r w:rsidR="00777B18">
        <w:rPr>
          <w:rStyle w:val="fake-non-breaking-space"/>
          <w:color w:val="242424"/>
          <w:sz w:val="30"/>
          <w:szCs w:val="30"/>
        </w:rPr>
        <w:t xml:space="preserve"> Минского района</w:t>
      </w:r>
      <w:r w:rsidR="00EF2313" w:rsidRPr="00EF2313">
        <w:rPr>
          <w:rStyle w:val="fake-non-breaking-space"/>
          <w:color w:val="242424"/>
          <w:sz w:val="30"/>
          <w:szCs w:val="30"/>
        </w:rPr>
        <w:t xml:space="preserve"> </w:t>
      </w:r>
      <w:r w:rsidR="00EF2313">
        <w:rPr>
          <w:rStyle w:val="fake-non-breaking-space"/>
          <w:color w:val="242424"/>
          <w:sz w:val="30"/>
          <w:szCs w:val="30"/>
        </w:rPr>
        <w:t>вынесен приговор</w:t>
      </w:r>
      <w:r w:rsidR="00777B18">
        <w:rPr>
          <w:rStyle w:val="fake-non-breaking-space"/>
          <w:color w:val="242424"/>
          <w:sz w:val="30"/>
          <w:szCs w:val="30"/>
        </w:rPr>
        <w:t xml:space="preserve">, в соответствии с которым </w:t>
      </w:r>
      <w:r>
        <w:rPr>
          <w:rStyle w:val="fake-non-breaking-space"/>
          <w:color w:val="242424"/>
          <w:sz w:val="30"/>
          <w:szCs w:val="30"/>
        </w:rPr>
        <w:t>последнему</w:t>
      </w:r>
      <w:r w:rsidR="00736DA3">
        <w:rPr>
          <w:rStyle w:val="fake-non-breaking-space"/>
          <w:color w:val="242424"/>
          <w:sz w:val="30"/>
          <w:szCs w:val="30"/>
        </w:rPr>
        <w:t xml:space="preserve"> назначено наказание в виде </w:t>
      </w:r>
      <w:r>
        <w:rPr>
          <w:rStyle w:val="fake-non-breaking-space"/>
          <w:color w:val="242424"/>
          <w:sz w:val="30"/>
          <w:szCs w:val="30"/>
        </w:rPr>
        <w:t xml:space="preserve">2 лет ограничения </w:t>
      </w:r>
      <w:r w:rsidR="00736DA3">
        <w:rPr>
          <w:rStyle w:val="fake-non-breaking-space"/>
          <w:color w:val="242424"/>
          <w:sz w:val="30"/>
          <w:szCs w:val="30"/>
        </w:rPr>
        <w:t>свободы</w:t>
      </w:r>
      <w:r>
        <w:rPr>
          <w:rStyle w:val="fake-non-breaking-space"/>
          <w:color w:val="242424"/>
          <w:sz w:val="30"/>
          <w:szCs w:val="30"/>
        </w:rPr>
        <w:t xml:space="preserve"> без направления в исправительное учреждение открытого типа</w:t>
      </w:r>
      <w:bookmarkStart w:id="0" w:name="_GoBack"/>
      <w:bookmarkEnd w:id="0"/>
      <w:r w:rsidR="00736DA3">
        <w:rPr>
          <w:rStyle w:val="fake-non-breaking-space"/>
          <w:color w:val="242424"/>
          <w:sz w:val="30"/>
          <w:szCs w:val="30"/>
        </w:rPr>
        <w:t>.</w:t>
      </w:r>
    </w:p>
    <w:p w:rsidR="00736DA3" w:rsidRDefault="00736DA3" w:rsidP="00736DA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ind w:firstLine="709"/>
        <w:jc w:val="both"/>
        <w:rPr>
          <w:rStyle w:val="fake-non-breaking-space"/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 xml:space="preserve">Приговор в настоящее время </w:t>
      </w:r>
      <w:r w:rsidR="00EF2313">
        <w:rPr>
          <w:rStyle w:val="fake-non-breaking-space"/>
          <w:color w:val="242424"/>
          <w:sz w:val="30"/>
          <w:szCs w:val="30"/>
        </w:rPr>
        <w:t>вступил в законную силу.</w:t>
      </w:r>
    </w:p>
    <w:p w:rsidR="00EF2313" w:rsidRDefault="00EF2313" w:rsidP="00736DA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ind w:firstLine="709"/>
        <w:jc w:val="both"/>
        <w:rPr>
          <w:rStyle w:val="fake-non-breaking-space"/>
          <w:color w:val="242424"/>
          <w:sz w:val="30"/>
          <w:szCs w:val="30"/>
        </w:rPr>
      </w:pPr>
    </w:p>
    <w:p w:rsidR="00736DA3" w:rsidRPr="001D6B4E" w:rsidRDefault="00736DA3" w:rsidP="00736DA3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Старший п</w:t>
      </w:r>
      <w:r w:rsidRPr="001D6B4E">
        <w:rPr>
          <w:rFonts w:ascii="Times New Roman" w:hAnsi="Times New Roman"/>
          <w:sz w:val="30"/>
          <w:szCs w:val="30"/>
        </w:rPr>
        <w:t>омощник прокурора</w:t>
      </w:r>
    </w:p>
    <w:p w:rsidR="00736DA3" w:rsidRPr="001D6B4E" w:rsidRDefault="00736DA3" w:rsidP="00736DA3">
      <w:pPr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 w:rsidRPr="001D6B4E">
        <w:rPr>
          <w:rFonts w:ascii="Times New Roman" w:hAnsi="Times New Roman"/>
          <w:sz w:val="30"/>
          <w:szCs w:val="30"/>
        </w:rPr>
        <w:t>Минского района</w:t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</w:rPr>
        <w:t>Ю.В.Бегун</w:t>
      </w:r>
      <w:proofErr w:type="spellEnd"/>
    </w:p>
    <w:p w:rsidR="00736DA3" w:rsidRPr="001D6B4E" w:rsidRDefault="00736DA3" w:rsidP="00736DA3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</w:p>
    <w:p w:rsidR="00736DA3" w:rsidRPr="001D6B4E" w:rsidRDefault="00736DA3" w:rsidP="00736DA3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 w:rsidRPr="001D6B4E">
        <w:rPr>
          <w:rFonts w:ascii="Times New Roman" w:hAnsi="Times New Roman"/>
          <w:sz w:val="30"/>
          <w:szCs w:val="30"/>
        </w:rPr>
        <w:t>СОГЛАСОВАНО</w:t>
      </w:r>
    </w:p>
    <w:p w:rsidR="00736DA3" w:rsidRPr="001D6B4E" w:rsidRDefault="00937E76" w:rsidP="00937E76">
      <w:pPr>
        <w:tabs>
          <w:tab w:val="left" w:pos="6804"/>
        </w:tabs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</w:t>
      </w:r>
      <w:r w:rsidR="00736DA3" w:rsidRPr="001D6B4E">
        <w:rPr>
          <w:rFonts w:ascii="Times New Roman" w:hAnsi="Times New Roman"/>
          <w:sz w:val="30"/>
          <w:szCs w:val="30"/>
        </w:rPr>
        <w:t>рокурор</w:t>
      </w:r>
      <w:r>
        <w:rPr>
          <w:rFonts w:ascii="Times New Roman" w:hAnsi="Times New Roman"/>
          <w:sz w:val="30"/>
          <w:szCs w:val="30"/>
        </w:rPr>
        <w:t xml:space="preserve"> </w:t>
      </w:r>
      <w:r w:rsidR="00736DA3" w:rsidRPr="001D6B4E">
        <w:rPr>
          <w:rFonts w:ascii="Times New Roman" w:hAnsi="Times New Roman"/>
          <w:sz w:val="30"/>
          <w:szCs w:val="30"/>
        </w:rPr>
        <w:t>Минского района</w:t>
      </w:r>
      <w:r w:rsidR="00736DA3" w:rsidRPr="001D6B4E">
        <w:rPr>
          <w:rFonts w:ascii="Times New Roman" w:hAnsi="Times New Roman"/>
          <w:sz w:val="30"/>
          <w:szCs w:val="30"/>
        </w:rPr>
        <w:tab/>
      </w:r>
      <w:r w:rsidR="00736DA3" w:rsidRPr="001D6B4E"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</w:rPr>
        <w:t>А.Л.Рудишкин</w:t>
      </w:r>
      <w:proofErr w:type="spellEnd"/>
    </w:p>
    <w:p w:rsidR="00736DA3" w:rsidRPr="00736DA3" w:rsidRDefault="00736DA3" w:rsidP="00736DA3">
      <w:pPr>
        <w:pStyle w:val="p-normal"/>
        <w:shd w:val="clear" w:color="auto" w:fill="FFFFFF"/>
        <w:tabs>
          <w:tab w:val="center" w:pos="4902"/>
        </w:tabs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sectPr w:rsidR="00736DA3" w:rsidRPr="00736DA3" w:rsidSect="00AF4CA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AA"/>
    <w:rsid w:val="00442BF0"/>
    <w:rsid w:val="00736DA3"/>
    <w:rsid w:val="00777B18"/>
    <w:rsid w:val="008C1BE3"/>
    <w:rsid w:val="00937E76"/>
    <w:rsid w:val="00990CE7"/>
    <w:rsid w:val="009E21ED"/>
    <w:rsid w:val="00A8477C"/>
    <w:rsid w:val="00AE5E76"/>
    <w:rsid w:val="00AF4CAA"/>
    <w:rsid w:val="00B2764D"/>
    <w:rsid w:val="00B334EA"/>
    <w:rsid w:val="00CE42CE"/>
    <w:rsid w:val="00EF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1F73C-1E67-4173-B0C9-E8D4A407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AF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AF4CAA"/>
  </w:style>
  <w:style w:type="character" w:customStyle="1" w:styleId="word-wrapper">
    <w:name w:val="word-wrapper"/>
    <w:basedOn w:val="a0"/>
    <w:rsid w:val="00AF4CAA"/>
  </w:style>
  <w:style w:type="character" w:customStyle="1" w:styleId="fake-non-breaking-space">
    <w:name w:val="fake-non-breaking-space"/>
    <w:basedOn w:val="a0"/>
    <w:rsid w:val="00AF4CAA"/>
  </w:style>
  <w:style w:type="paragraph" w:styleId="a3">
    <w:name w:val="Balloon Text"/>
    <w:basedOn w:val="a"/>
    <w:link w:val="a4"/>
    <w:uiPriority w:val="99"/>
    <w:semiHidden/>
    <w:unhideWhenUsed/>
    <w:rsid w:val="00EF2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2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Бегун Юлия Васильевна</dc:creator>
  <cp:keywords/>
  <dc:description/>
  <cp:lastModifiedBy>Бегун Юлия Васильевна</cp:lastModifiedBy>
  <cp:revision>6</cp:revision>
  <cp:lastPrinted>2025-06-27T09:20:00Z</cp:lastPrinted>
  <dcterms:created xsi:type="dcterms:W3CDTF">2025-06-26T13:47:00Z</dcterms:created>
  <dcterms:modified xsi:type="dcterms:W3CDTF">2025-06-27T10:10:00Z</dcterms:modified>
</cp:coreProperties>
</file>