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CA211" w14:textId="77777777" w:rsidR="00D24496" w:rsidRPr="00D24496" w:rsidRDefault="00D24496" w:rsidP="00D2449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D24496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СПИСОК</w:t>
      </w:r>
    </w:p>
    <w:p w14:paraId="749243C2" w14:textId="5E92B098" w:rsidR="00D24496" w:rsidRPr="00D24496" w:rsidRDefault="00D24496" w:rsidP="00D2449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D24496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членов </w:t>
      </w:r>
      <w:r w:rsidR="009F0A7B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комиссии </w:t>
      </w:r>
      <w:r w:rsidRPr="00D24496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по противодействию коррупции </w:t>
      </w:r>
    </w:p>
    <w:p w14:paraId="2A3E64A9" w14:textId="77777777" w:rsidR="00D24496" w:rsidRPr="00D24496" w:rsidRDefault="00D24496" w:rsidP="00D2449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D24496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ГУ «Центр по обеспечению деятельности </w:t>
      </w:r>
    </w:p>
    <w:p w14:paraId="36A8728C" w14:textId="77777777" w:rsidR="00D24496" w:rsidRPr="00D24496" w:rsidRDefault="00D24496" w:rsidP="00D2449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D24496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бюджетных организаций Минского района»</w:t>
      </w:r>
    </w:p>
    <w:p w14:paraId="773F45D0" w14:textId="71A49B63" w:rsidR="00D24496" w:rsidRPr="00D24496" w:rsidRDefault="002E6858" w:rsidP="00D2449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2026</w:t>
      </w:r>
    </w:p>
    <w:p w14:paraId="51663E6A" w14:textId="77777777" w:rsidR="00D24496" w:rsidRPr="00D24496" w:rsidRDefault="00D24496" w:rsidP="00D24496">
      <w:pPr>
        <w:jc w:val="center"/>
        <w:rPr>
          <w:rFonts w:ascii="Calibri" w:eastAsia="Calibri" w:hAnsi="Calibri" w:cs="Times New Roman"/>
          <w:kern w:val="0"/>
          <w:lang w:val="ru-RU"/>
          <w14:ligatures w14:val="none"/>
        </w:rPr>
      </w:pPr>
    </w:p>
    <w:p w14:paraId="5A753A1A" w14:textId="77777777" w:rsidR="00D24496" w:rsidRPr="00D24496" w:rsidRDefault="00D24496" w:rsidP="00D2449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  <w:r w:rsidRPr="00D24496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 xml:space="preserve">ШАБЛЫКО Сергей Владимирович, управляющий </w:t>
      </w:r>
      <w:r w:rsidRPr="00D24496"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  <w:t xml:space="preserve">государственным учреждением «Центр по обеспечению деятельности бюджетных организаций Минского района» </w:t>
      </w:r>
      <w:r w:rsidRPr="00D24496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>– председатель комиссии;</w:t>
      </w:r>
    </w:p>
    <w:p w14:paraId="368B9FA2" w14:textId="7FB27BAB" w:rsidR="00D80737" w:rsidRPr="00D24496" w:rsidRDefault="00D80737" w:rsidP="00D80737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  <w:r w:rsidRPr="00D24496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>ПЕРЕЛЬМАН Эдуард Натанович, заместитель управляющего</w:t>
      </w:r>
      <w:r w:rsidRPr="00D24496"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  <w:t xml:space="preserve"> государственным учреждением «Центр по обеспечению деятельности бюджетных организаций Минского района» </w:t>
      </w:r>
      <w:r w:rsidRPr="00D24496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 xml:space="preserve">– 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>заместитель председателя</w:t>
      </w:r>
      <w:r w:rsidRPr="00D24496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 xml:space="preserve"> комиссии;</w:t>
      </w:r>
    </w:p>
    <w:p w14:paraId="6BA8AA59" w14:textId="423F3101" w:rsidR="00D24496" w:rsidRPr="00D24496" w:rsidRDefault="000113AE" w:rsidP="00D2449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>СИНЯК Ирина Валентиновна</w:t>
      </w:r>
      <w:r w:rsidR="00D24496" w:rsidRPr="00D24496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 xml:space="preserve">, </w:t>
      </w:r>
      <w:r w:rsidR="00D24496" w:rsidRPr="00D24496"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  <w:t>юрисконсульт государственного учреждения «Центр по обеспечению деятельности бюджетных организаций Минского района»</w:t>
      </w:r>
      <w:r w:rsidR="00D24496" w:rsidRPr="00D24496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 xml:space="preserve">  –  секретарь комиссии;</w:t>
      </w:r>
    </w:p>
    <w:p w14:paraId="06A4BAC1" w14:textId="0B1CBCAC" w:rsidR="00D24496" w:rsidRPr="00D24496" w:rsidRDefault="00D24496" w:rsidP="00D2449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  <w:t>БОНДАРЬ Марина Евгеньевна</w:t>
      </w:r>
      <w:r w:rsidRPr="00D24496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  <w:t>начальник учетно-экономического управления – заместитель главного бухгалтера</w:t>
      </w:r>
      <w:r w:rsidRPr="00D24496"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  <w:t xml:space="preserve"> государственного учреждения «Центр по обеспечению деятельности бюджетных организаций Минского района» </w:t>
      </w:r>
      <w:r w:rsidRPr="00D24496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>–  член комиссии;</w:t>
      </w:r>
    </w:p>
    <w:p w14:paraId="5E42F03A" w14:textId="6C8B673C" w:rsidR="00D24496" w:rsidRPr="00D24496" w:rsidRDefault="000113AE" w:rsidP="00D2449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>ШТЫКОВА Татьяна Леонидовна</w:t>
      </w:r>
      <w:r w:rsidR="00D24496" w:rsidRPr="00D24496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 xml:space="preserve">, </w:t>
      </w:r>
      <w:r w:rsidR="00D24496" w:rsidRPr="00D24496"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  <w:t xml:space="preserve">начальник филиала по обслуживанию учреждений образования, физической культуры, спорта и туризма </w:t>
      </w:r>
      <w:r w:rsidR="00D24496" w:rsidRPr="00D24496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>–  член комиссии;</w:t>
      </w:r>
    </w:p>
    <w:p w14:paraId="4906D9C8" w14:textId="77777777" w:rsidR="00D24496" w:rsidRPr="00D24496" w:rsidRDefault="00D24496" w:rsidP="00D2449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  <w:r w:rsidRPr="00D24496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 xml:space="preserve">МЫШЛЕН Светлана Михайловна, </w:t>
      </w:r>
      <w:r w:rsidRPr="00D24496"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  <w:t>начальник филиала по обслуживанию учреждений культуры</w:t>
      </w:r>
      <w:r w:rsidRPr="00D24496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 xml:space="preserve">  –  член комиссии;</w:t>
      </w:r>
    </w:p>
    <w:p w14:paraId="488141F2" w14:textId="3AE56574" w:rsidR="00D24496" w:rsidRPr="00D24496" w:rsidRDefault="00D24496" w:rsidP="00D2449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  <w:r w:rsidRPr="00D24496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 xml:space="preserve">ШУЛЯК Дина Александровна, </w:t>
      </w:r>
      <w:r w:rsidRPr="00D24496"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  <w:t xml:space="preserve">начальник филиала по обслуживанию исполкомов первичного территориального уровня  </w:t>
      </w:r>
      <w:r w:rsidRPr="00D24496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>–  член комиссии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>.</w:t>
      </w:r>
    </w:p>
    <w:p w14:paraId="21CBC82B" w14:textId="77777777" w:rsidR="00D24496" w:rsidRPr="00D24496" w:rsidRDefault="00D24496" w:rsidP="00D24496">
      <w:pPr>
        <w:jc w:val="center"/>
        <w:rPr>
          <w:rFonts w:ascii="Calibri" w:eastAsia="Calibri" w:hAnsi="Calibri" w:cs="Times New Roman"/>
          <w:kern w:val="0"/>
          <w:lang w:val="ru-RU"/>
          <w14:ligatures w14:val="none"/>
        </w:rPr>
      </w:pPr>
    </w:p>
    <w:p w14:paraId="78CF8854" w14:textId="77777777" w:rsidR="005D4A87" w:rsidRPr="00D24496" w:rsidRDefault="005D4A87">
      <w:pPr>
        <w:rPr>
          <w:lang w:val="ru-RU"/>
        </w:rPr>
      </w:pPr>
    </w:p>
    <w:sectPr w:rsidR="005D4A87" w:rsidRPr="00D24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A246E6"/>
    <w:multiLevelType w:val="hybridMultilevel"/>
    <w:tmpl w:val="E390C3AE"/>
    <w:lvl w:ilvl="0" w:tplc="66EE5240">
      <w:start w:val="1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496"/>
    <w:rsid w:val="000113AE"/>
    <w:rsid w:val="0007065A"/>
    <w:rsid w:val="00166765"/>
    <w:rsid w:val="002E6858"/>
    <w:rsid w:val="005D4A87"/>
    <w:rsid w:val="006930CE"/>
    <w:rsid w:val="007E1AF2"/>
    <w:rsid w:val="009F0A7B"/>
    <w:rsid w:val="00B315AD"/>
    <w:rsid w:val="00C2145B"/>
    <w:rsid w:val="00D24496"/>
    <w:rsid w:val="00D80737"/>
    <w:rsid w:val="00ED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D521B"/>
  <w15:chartTrackingRefBased/>
  <w15:docId w15:val="{189319EB-885F-47F7-8D84-2D1E07533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244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44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44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44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44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44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44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44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44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44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44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44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449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449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44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44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44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44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44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244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44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244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44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244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44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2449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44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2449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244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Пунинский Евгений</dc:creator>
  <cp:keywords/>
  <dc:description/>
  <cp:lastModifiedBy>Пунинский Евгений</cp:lastModifiedBy>
  <cp:revision>7</cp:revision>
  <cp:lastPrinted>2026-07-24T11:29:00Z</cp:lastPrinted>
  <dcterms:created xsi:type="dcterms:W3CDTF">2025-12-11T12:47:00Z</dcterms:created>
  <dcterms:modified xsi:type="dcterms:W3CDTF">2026-08-05T12:32:00Z</dcterms:modified>
</cp:coreProperties>
</file>