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849" w:rsidRDefault="00911D76" w:rsidP="00911D76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11D76">
        <w:rPr>
          <w:rFonts w:ascii="Times New Roman" w:hAnsi="Times New Roman" w:cs="Times New Roman"/>
          <w:b/>
          <w:sz w:val="30"/>
          <w:szCs w:val="30"/>
        </w:rPr>
        <w:t>Особенности подачи обращений в государственные органы</w:t>
      </w:r>
    </w:p>
    <w:p w:rsidR="00911D76" w:rsidRDefault="00911D76" w:rsidP="00DF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Право на подачу обращений установлено статьей 40 Конституции Республики Беларусь,</w:t>
      </w:r>
      <w:r w:rsidR="00DF76AA">
        <w:rPr>
          <w:rFonts w:ascii="Times New Roman" w:hAnsi="Times New Roman" w:cs="Times New Roman"/>
          <w:sz w:val="30"/>
          <w:szCs w:val="30"/>
        </w:rPr>
        <w:t xml:space="preserve"> согласно которой каждый </w:t>
      </w:r>
      <w:r w:rsidR="00DF76AA" w:rsidRPr="00DF76AA">
        <w:rPr>
          <w:rFonts w:ascii="Times New Roman" w:hAnsi="Times New Roman" w:cs="Times New Roman"/>
          <w:sz w:val="30"/>
          <w:szCs w:val="30"/>
        </w:rPr>
        <w:t>имеет право направлять личные или коллективные обр</w:t>
      </w:r>
      <w:r w:rsidR="00DF76AA">
        <w:rPr>
          <w:rFonts w:ascii="Times New Roman" w:hAnsi="Times New Roman" w:cs="Times New Roman"/>
          <w:sz w:val="30"/>
          <w:szCs w:val="30"/>
        </w:rPr>
        <w:t>ащения в государственные органы,</w:t>
      </w:r>
      <w:r>
        <w:rPr>
          <w:rFonts w:ascii="Times New Roman" w:hAnsi="Times New Roman" w:cs="Times New Roman"/>
          <w:sz w:val="30"/>
          <w:szCs w:val="30"/>
        </w:rPr>
        <w:t xml:space="preserve"> и более детально регламентировано в Законе Республики Беларусь от 18 июля 2011 г. №300-З «Об обращениях граждан и юридических лиц» (далее – Закон). </w:t>
      </w:r>
    </w:p>
    <w:p w:rsidR="00911D76" w:rsidRDefault="00911D76" w:rsidP="00DF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1D76">
        <w:rPr>
          <w:rFonts w:ascii="Times New Roman" w:hAnsi="Times New Roman" w:cs="Times New Roman"/>
          <w:sz w:val="30"/>
          <w:szCs w:val="30"/>
        </w:rPr>
        <w:t>Граждане Республики Беларусь реализуют право на обр</w:t>
      </w:r>
      <w:r>
        <w:rPr>
          <w:rFonts w:ascii="Times New Roman" w:hAnsi="Times New Roman" w:cs="Times New Roman"/>
          <w:sz w:val="30"/>
          <w:szCs w:val="30"/>
        </w:rPr>
        <w:t xml:space="preserve">ащение путем подачи (внесения): </w:t>
      </w:r>
      <w:r w:rsidRPr="00911D76">
        <w:rPr>
          <w:rFonts w:ascii="Times New Roman" w:hAnsi="Times New Roman" w:cs="Times New Roman"/>
          <w:sz w:val="30"/>
          <w:szCs w:val="30"/>
        </w:rPr>
        <w:t xml:space="preserve">письменных и </w:t>
      </w:r>
      <w:r>
        <w:rPr>
          <w:rFonts w:ascii="Times New Roman" w:hAnsi="Times New Roman" w:cs="Times New Roman"/>
          <w:sz w:val="30"/>
          <w:szCs w:val="30"/>
        </w:rPr>
        <w:t xml:space="preserve">устных обращений в организации; </w:t>
      </w:r>
      <w:r w:rsidRPr="00911D76">
        <w:rPr>
          <w:rFonts w:ascii="Times New Roman" w:hAnsi="Times New Roman" w:cs="Times New Roman"/>
          <w:sz w:val="30"/>
          <w:szCs w:val="30"/>
        </w:rPr>
        <w:t>электронных обращений в государственные органы и иные государствен</w:t>
      </w:r>
      <w:r>
        <w:rPr>
          <w:rFonts w:ascii="Times New Roman" w:hAnsi="Times New Roman" w:cs="Times New Roman"/>
          <w:sz w:val="30"/>
          <w:szCs w:val="30"/>
        </w:rPr>
        <w:t xml:space="preserve">ные организации; </w:t>
      </w:r>
      <w:r w:rsidRPr="00911D76">
        <w:rPr>
          <w:rFonts w:ascii="Times New Roman" w:hAnsi="Times New Roman" w:cs="Times New Roman"/>
          <w:sz w:val="30"/>
          <w:szCs w:val="30"/>
        </w:rPr>
        <w:t>замечаний и (или) предложений в книгу замечаний и предложений организации, индивидуального предпринимателя, реализующих товары, выполняющих работы, оказывающих услуги</w:t>
      </w:r>
      <w:r>
        <w:rPr>
          <w:rFonts w:ascii="Times New Roman" w:hAnsi="Times New Roman" w:cs="Times New Roman"/>
          <w:sz w:val="30"/>
          <w:szCs w:val="30"/>
        </w:rPr>
        <w:t xml:space="preserve"> (п.1 ст.3 Закона)</w:t>
      </w:r>
      <w:r w:rsidRPr="00911D76">
        <w:rPr>
          <w:rFonts w:ascii="Times New Roman" w:hAnsi="Times New Roman" w:cs="Times New Roman"/>
          <w:sz w:val="30"/>
          <w:szCs w:val="30"/>
        </w:rPr>
        <w:t>.</w:t>
      </w:r>
    </w:p>
    <w:p w:rsidR="00911D76" w:rsidRDefault="00911D76" w:rsidP="00DF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Согласно п.3 ст.3 Закона п</w:t>
      </w:r>
      <w:r w:rsidRPr="00911D76">
        <w:rPr>
          <w:rFonts w:ascii="Times New Roman" w:hAnsi="Times New Roman" w:cs="Times New Roman"/>
          <w:sz w:val="30"/>
          <w:szCs w:val="30"/>
        </w:rPr>
        <w:t>раво на обращение реализуется заявителями добровольно. Осуществление заявителями их права на обращение не должно нарушать права, свободы и (или) законные интересы других лиц, наносить ущерб национальной безопасности и интересам общества и государства, создавать препятствия законной деятельности организаций.</w:t>
      </w:r>
    </w:p>
    <w:p w:rsidR="00911D76" w:rsidRDefault="00911D76" w:rsidP="00DF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ст.12 Закона установлены требования, предъявляемые к обращениям. Согласно данным требованиям, обращения излагаются на русском или белорусском языке. </w:t>
      </w:r>
      <w:r w:rsidR="00DF76AA">
        <w:rPr>
          <w:rFonts w:ascii="Times New Roman" w:hAnsi="Times New Roman" w:cs="Times New Roman"/>
          <w:sz w:val="30"/>
          <w:szCs w:val="30"/>
        </w:rPr>
        <w:t>Письменные о</w:t>
      </w:r>
      <w:r>
        <w:rPr>
          <w:rFonts w:ascii="Times New Roman" w:hAnsi="Times New Roman" w:cs="Times New Roman"/>
          <w:sz w:val="30"/>
          <w:szCs w:val="30"/>
        </w:rPr>
        <w:t xml:space="preserve">бращения граждан должны содержать: </w:t>
      </w:r>
      <w:r w:rsidRPr="00911D76">
        <w:rPr>
          <w:rFonts w:ascii="Times New Roman" w:hAnsi="Times New Roman" w:cs="Times New Roman"/>
          <w:sz w:val="30"/>
          <w:szCs w:val="30"/>
        </w:rPr>
        <w:t>наименование и (или) адрес организации либо должность и (или) фамилию, собственное имя, отчество (если таковое имеется) либо инициалы лица, которым направляется обращение;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11D76">
        <w:rPr>
          <w:rFonts w:ascii="Times New Roman" w:hAnsi="Times New Roman" w:cs="Times New Roman"/>
          <w:sz w:val="30"/>
          <w:szCs w:val="30"/>
        </w:rPr>
        <w:t>фамилию, собственное имя, отчество (если таковое имеется) либо инициалы гражданина, адрес его места жительства (места пребывания);</w:t>
      </w:r>
      <w:r>
        <w:rPr>
          <w:rFonts w:ascii="Times New Roman" w:hAnsi="Times New Roman" w:cs="Times New Roman"/>
          <w:sz w:val="30"/>
          <w:szCs w:val="30"/>
        </w:rPr>
        <w:t xml:space="preserve"> изложение сути обращения; </w:t>
      </w:r>
      <w:r w:rsidRPr="00911D76">
        <w:rPr>
          <w:rFonts w:ascii="Times New Roman" w:hAnsi="Times New Roman" w:cs="Times New Roman"/>
          <w:sz w:val="30"/>
          <w:szCs w:val="30"/>
        </w:rPr>
        <w:t>личную подпись гражданина (граждан).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11D76" w:rsidRPr="00911D76" w:rsidRDefault="00911D76" w:rsidP="00DF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1D76">
        <w:rPr>
          <w:rFonts w:ascii="Times New Roman" w:hAnsi="Times New Roman" w:cs="Times New Roman"/>
          <w:sz w:val="30"/>
          <w:szCs w:val="30"/>
        </w:rPr>
        <w:t>Текст обращения должен поддаваться прочтению. Рукописные обращения должны быть написаны четким, разборчивым почерком. Не допускается употребление в обращениях нецензурных либо оск</w:t>
      </w:r>
      <w:r>
        <w:rPr>
          <w:rFonts w:ascii="Times New Roman" w:hAnsi="Times New Roman" w:cs="Times New Roman"/>
          <w:sz w:val="30"/>
          <w:szCs w:val="30"/>
        </w:rPr>
        <w:t>орбительных слов или выражений.</w:t>
      </w:r>
    </w:p>
    <w:p w:rsidR="00911D76" w:rsidRDefault="00911D76" w:rsidP="00DF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1D76">
        <w:rPr>
          <w:rFonts w:ascii="Times New Roman" w:hAnsi="Times New Roman" w:cs="Times New Roman"/>
          <w:sz w:val="30"/>
          <w:szCs w:val="30"/>
        </w:rPr>
        <w:t>К письменным обращениям, подаваемым представителями заявителей, прилагаются документы</w:t>
      </w:r>
      <w:r>
        <w:rPr>
          <w:rFonts w:ascii="Times New Roman" w:hAnsi="Times New Roman" w:cs="Times New Roman"/>
          <w:sz w:val="30"/>
          <w:szCs w:val="30"/>
        </w:rPr>
        <w:t>, подтверждающие их полномочия.</w:t>
      </w:r>
    </w:p>
    <w:p w:rsidR="00DF76AA" w:rsidRPr="00911D76" w:rsidRDefault="00DF76AA" w:rsidP="00DF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случае, если письменное 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обращение не соответствует вышеперечисленным требованиям, оно может быть оставлено без рассмотрения по существу (абз.2 п.1 ст.15 Закона). </w:t>
      </w:r>
    </w:p>
    <w:p w:rsidR="00911D76" w:rsidRDefault="00911D76" w:rsidP="00911D7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DF76AA" w:rsidRDefault="00DF76AA" w:rsidP="00DF76AA">
      <w:pPr>
        <w:spacing w:after="0" w:line="280" w:lineRule="exact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Помощник прокурора</w:t>
      </w:r>
    </w:p>
    <w:p w:rsidR="00DF76AA" w:rsidRPr="00911D76" w:rsidRDefault="00DF76AA" w:rsidP="00DF76AA">
      <w:pPr>
        <w:spacing w:after="0" w:line="280" w:lineRule="exact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Минского района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М.А.Аношко</w:t>
      </w:r>
      <w:proofErr w:type="spellEnd"/>
    </w:p>
    <w:sectPr w:rsidR="00DF76AA" w:rsidRPr="00911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76"/>
    <w:rsid w:val="00277849"/>
    <w:rsid w:val="00911D76"/>
    <w:rsid w:val="00D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FE413-1AE9-434B-8AE1-6F268E2BD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7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8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Аношко Мария Андреевна</dc:creator>
  <cp:keywords/>
  <dc:description/>
  <cp:lastModifiedBy>Аношко Мария Андреевна</cp:lastModifiedBy>
  <cp:revision>1</cp:revision>
  <cp:lastPrinted>2025-10-28T08:02:00Z</cp:lastPrinted>
  <dcterms:created xsi:type="dcterms:W3CDTF">2025-10-28T07:46:00Z</dcterms:created>
  <dcterms:modified xsi:type="dcterms:W3CDTF">2025-10-28T08:02:00Z</dcterms:modified>
</cp:coreProperties>
</file>