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8642D3" w:rsidRDefault="008642D3" w:rsidP="00312B2D">
      <w:pPr>
        <w:jc w:val="center"/>
        <w:rPr>
          <w:rFonts w:ascii="Times New Roman" w:hAnsi="Times New Roman" w:cs="Times New Roman"/>
          <w:b/>
          <w:bCs/>
          <w:sz w:val="30"/>
          <w:szCs w:val="30"/>
          <w:lang w:val="ru-RU"/>
        </w:rPr>
      </w:pPr>
      <w:r w:rsidRPr="008642D3">
        <w:rPr>
          <w:rFonts w:ascii="Times New Roman" w:hAnsi="Times New Roman" w:cs="Times New Roman"/>
          <w:b/>
          <w:bCs/>
          <w:sz w:val="30"/>
          <w:szCs w:val="30"/>
          <w:lang w:val="ru-RU"/>
        </w:rPr>
        <w:t xml:space="preserve">Как вернуть товар без чека: права потребителя в </w:t>
      </w:r>
      <w:r>
        <w:rPr>
          <w:rFonts w:ascii="Times New Roman" w:hAnsi="Times New Roman" w:cs="Times New Roman"/>
          <w:b/>
          <w:bCs/>
          <w:sz w:val="30"/>
          <w:szCs w:val="30"/>
          <w:lang w:val="ru-RU"/>
        </w:rPr>
        <w:t xml:space="preserve">Республике </w:t>
      </w:r>
      <w:r w:rsidRPr="008642D3">
        <w:rPr>
          <w:rFonts w:ascii="Times New Roman" w:hAnsi="Times New Roman" w:cs="Times New Roman"/>
          <w:b/>
          <w:bCs/>
          <w:sz w:val="30"/>
          <w:szCs w:val="30"/>
          <w:lang w:val="ru-RU"/>
        </w:rPr>
        <w:t>Беларус</w:t>
      </w:r>
      <w:r>
        <w:rPr>
          <w:rFonts w:ascii="Times New Roman" w:hAnsi="Times New Roman" w:cs="Times New Roman"/>
          <w:b/>
          <w:bCs/>
          <w:sz w:val="30"/>
          <w:szCs w:val="30"/>
          <w:lang w:val="ru-RU"/>
        </w:rPr>
        <w:t>ь</w:t>
      </w:r>
    </w:p>
    <w:p w:rsidR="00312B2D" w:rsidRDefault="008642D3" w:rsidP="008642D3">
      <w:pPr>
        <w:jc w:val="both"/>
        <w:rPr>
          <w:rFonts w:ascii="Times New Roman" w:hAnsi="Times New Roman" w:cs="Times New Roman"/>
          <w:b/>
          <w:bCs/>
          <w:sz w:val="30"/>
          <w:szCs w:val="30"/>
          <w:lang w:val="ru-RU"/>
        </w:rPr>
      </w:pPr>
      <w:r>
        <w:rPr>
          <w:rFonts w:ascii="Times New Roman" w:hAnsi="Times New Roman" w:cs="Times New Roman"/>
          <w:b/>
          <w:bCs/>
          <w:sz w:val="30"/>
          <w:szCs w:val="30"/>
          <w:lang w:val="ru-RU"/>
        </w:rPr>
        <w:tab/>
      </w:r>
    </w:p>
    <w:p w:rsidR="00312B2D" w:rsidRPr="00312B2D" w:rsidRDefault="00312B2D" w:rsidP="008642D3">
      <w:pPr>
        <w:jc w:val="both"/>
        <w:rPr>
          <w:rFonts w:ascii="Times New Roman" w:hAnsi="Times New Roman" w:cs="Times New Roman"/>
          <w:sz w:val="30"/>
          <w:szCs w:val="30"/>
          <w:lang w:val="ru-RU"/>
        </w:rPr>
      </w:pPr>
      <w:r>
        <w:rPr>
          <w:rFonts w:ascii="Times New Roman" w:hAnsi="Times New Roman" w:cs="Times New Roman"/>
          <w:b/>
          <w:bCs/>
          <w:sz w:val="30"/>
          <w:szCs w:val="30"/>
          <w:lang w:val="ru-RU"/>
        </w:rPr>
        <w:tab/>
      </w:r>
      <w:r w:rsidRPr="00312B2D">
        <w:rPr>
          <w:rFonts w:ascii="Times New Roman" w:hAnsi="Times New Roman" w:cs="Times New Roman"/>
          <w:sz w:val="30"/>
          <w:szCs w:val="30"/>
        </w:rPr>
        <w:t xml:space="preserve">Возврат товара без чека в Республике Беларусь возможен и прямо допускается законодательством. Потеря бумажного чека не лишает покупателя права вернуть товар или потребовать обмен, если он может подтвердить факт покупки и соблюдает установленные законом сроки. Основными нормативными актами, регулирующими порядок возврата, являются Закон </w:t>
      </w:r>
      <w:r w:rsidR="00F300AE">
        <w:rPr>
          <w:rFonts w:ascii="Times New Roman" w:hAnsi="Times New Roman" w:cs="Times New Roman"/>
          <w:sz w:val="30"/>
          <w:szCs w:val="30"/>
          <w:lang w:val="ru-RU"/>
        </w:rPr>
        <w:t xml:space="preserve">Республики Беларусь от 09.01.2002 №90-З </w:t>
      </w:r>
      <w:r w:rsidRPr="00312B2D">
        <w:rPr>
          <w:rFonts w:ascii="Times New Roman" w:hAnsi="Times New Roman" w:cs="Times New Roman"/>
          <w:sz w:val="30"/>
          <w:szCs w:val="30"/>
        </w:rPr>
        <w:t xml:space="preserve">«О защите прав потребителей», Постановление Совета Министров </w:t>
      </w:r>
      <w:r w:rsidR="00F300AE">
        <w:rPr>
          <w:rFonts w:ascii="Times New Roman" w:hAnsi="Times New Roman" w:cs="Times New Roman"/>
          <w:sz w:val="30"/>
          <w:szCs w:val="30"/>
          <w:lang w:val="ru-RU"/>
        </w:rPr>
        <w:t xml:space="preserve">Республики Беларусь от 14.06.2002 </w:t>
      </w:r>
      <w:r w:rsidRPr="00312B2D">
        <w:rPr>
          <w:rFonts w:ascii="Times New Roman" w:hAnsi="Times New Roman" w:cs="Times New Roman"/>
          <w:sz w:val="30"/>
          <w:szCs w:val="30"/>
        </w:rPr>
        <w:t xml:space="preserve">№ 778 </w:t>
      </w:r>
      <w:r w:rsidR="00F300AE">
        <w:rPr>
          <w:rFonts w:ascii="Times New Roman" w:hAnsi="Times New Roman" w:cs="Times New Roman"/>
          <w:sz w:val="30"/>
          <w:szCs w:val="30"/>
          <w:lang w:val="ru-RU"/>
        </w:rPr>
        <w:t xml:space="preserve">«О мерах по реализации Закона Республики Беларусь «О защите прав потребителей»» (далее – Постановление №778) </w:t>
      </w:r>
      <w:r w:rsidRPr="00312B2D">
        <w:rPr>
          <w:rFonts w:ascii="Times New Roman" w:hAnsi="Times New Roman" w:cs="Times New Roman"/>
          <w:sz w:val="30"/>
          <w:szCs w:val="30"/>
        </w:rPr>
        <w:t>и Гражданский кодекс Республики Беларусь. Эти документы указывают, что чек не является единственным доказательством покупки, а значит, покупатель вправе использовать любые другие подтверждения.</w:t>
      </w:r>
    </w:p>
    <w:p w:rsidR="00312B2D" w:rsidRPr="00312B2D" w:rsidRDefault="00312B2D" w:rsidP="008642D3">
      <w:pPr>
        <w:jc w:val="both"/>
        <w:rPr>
          <w:rFonts w:ascii="Times New Roman" w:hAnsi="Times New Roman" w:cs="Times New Roman"/>
          <w:sz w:val="30"/>
          <w:szCs w:val="30"/>
          <w:lang w:val="ru-RU"/>
        </w:rPr>
      </w:pPr>
      <w:r w:rsidRPr="00312B2D">
        <w:rPr>
          <w:rFonts w:ascii="Times New Roman" w:hAnsi="Times New Roman" w:cs="Times New Roman"/>
          <w:sz w:val="30"/>
          <w:szCs w:val="30"/>
          <w:lang w:val="ru-RU"/>
        </w:rPr>
        <w:tab/>
      </w:r>
      <w:r w:rsidRPr="00312B2D">
        <w:rPr>
          <w:rFonts w:ascii="Times New Roman" w:hAnsi="Times New Roman" w:cs="Times New Roman"/>
          <w:sz w:val="30"/>
          <w:szCs w:val="30"/>
        </w:rPr>
        <w:t>Вернуть товар без чека можно как в случае, если он оказался ненадлежащего качества, так и если товар надлежащего качества просто не подошёл. Если товар имеет недостатки, покупатель может требовать возврата денег, обмена, устранения дефектов или уменьшения цены. Отсутствие чека не влияет на эти права. Если товар надлежащего качества, его можно вернуть или обменять в течение 14 дней, если он не подошёл по размеру, фасону, цвету или другим характеристикам. Однако существуют категории товаров, которые не подлежат возврату, например косметика, нижнее бельё, лекарства и другие позиции, перечисленные в Постановлении № 778.</w:t>
      </w:r>
    </w:p>
    <w:p w:rsidR="00312B2D" w:rsidRPr="00312B2D" w:rsidRDefault="00312B2D" w:rsidP="008642D3">
      <w:pPr>
        <w:jc w:val="both"/>
        <w:rPr>
          <w:rFonts w:ascii="Times New Roman" w:hAnsi="Times New Roman" w:cs="Times New Roman"/>
          <w:sz w:val="30"/>
          <w:szCs w:val="30"/>
          <w:lang w:val="ru-RU"/>
        </w:rPr>
      </w:pPr>
      <w:r w:rsidRPr="00312B2D">
        <w:rPr>
          <w:rFonts w:ascii="Times New Roman" w:hAnsi="Times New Roman" w:cs="Times New Roman"/>
          <w:sz w:val="30"/>
          <w:szCs w:val="30"/>
          <w:lang w:val="ru-RU"/>
        </w:rPr>
        <w:tab/>
      </w:r>
      <w:r w:rsidRPr="00312B2D">
        <w:rPr>
          <w:rFonts w:ascii="Times New Roman" w:hAnsi="Times New Roman" w:cs="Times New Roman"/>
          <w:sz w:val="30"/>
          <w:szCs w:val="30"/>
        </w:rPr>
        <w:t>Вместо чека можно предоставить любые доказательства покупки: выписку из банка при оплате картой, гарантийный талон с отметкой магазина, упаковку с маркировкой, электронный чек, свидетельские показания или даже запись с камер наблюдения, если продавец готов её запросить. Продавец не имеет права отказать только на основании отсутствия бумажного чека.</w:t>
      </w:r>
    </w:p>
    <w:p w:rsidR="00F300AE" w:rsidRDefault="00312B2D" w:rsidP="008642D3">
      <w:pPr>
        <w:jc w:val="both"/>
        <w:rPr>
          <w:rFonts w:ascii="Times New Roman" w:hAnsi="Times New Roman" w:cs="Times New Roman"/>
          <w:sz w:val="30"/>
          <w:szCs w:val="30"/>
          <w:lang w:val="ru-RU"/>
        </w:rPr>
      </w:pPr>
      <w:r w:rsidRPr="00312B2D">
        <w:rPr>
          <w:rFonts w:ascii="Times New Roman" w:hAnsi="Times New Roman" w:cs="Times New Roman"/>
          <w:sz w:val="30"/>
          <w:szCs w:val="30"/>
          <w:lang w:val="ru-RU"/>
        </w:rPr>
        <w:tab/>
      </w:r>
      <w:r w:rsidRPr="00312B2D">
        <w:rPr>
          <w:rFonts w:ascii="Times New Roman" w:hAnsi="Times New Roman" w:cs="Times New Roman"/>
          <w:sz w:val="30"/>
          <w:szCs w:val="30"/>
        </w:rPr>
        <w:t>Чтобы вернуть товар без чека, покупателю следует собрать все возможные доказательства покупки и обратиться к продавцу, желательно письменно. Если товар имеет недостатки, продавец обязан провести экспертизу за свой счёт, если сомневается в происхождении дефекта. Важно соблюдать сроки: 14 дней для возврата товара надлежащего качества, до двух лет для предъявления требований по недостаткам, если гарантия меньше, и весь срок гарантии для товаров с установленным гарантийным периодом.</w:t>
      </w:r>
    </w:p>
    <w:p w:rsidR="00312B2D" w:rsidRPr="00312B2D" w:rsidRDefault="00312B2D" w:rsidP="008642D3">
      <w:pPr>
        <w:jc w:val="both"/>
        <w:rPr>
          <w:rFonts w:ascii="Times New Roman" w:hAnsi="Times New Roman" w:cs="Times New Roman"/>
          <w:sz w:val="30"/>
          <w:szCs w:val="30"/>
          <w:lang w:val="ru-RU"/>
        </w:rPr>
      </w:pPr>
      <w:r w:rsidRPr="00312B2D">
        <w:rPr>
          <w:rFonts w:ascii="Times New Roman" w:hAnsi="Times New Roman" w:cs="Times New Roman"/>
          <w:sz w:val="30"/>
          <w:szCs w:val="30"/>
          <w:lang w:val="ru-RU"/>
        </w:rPr>
        <w:tab/>
      </w:r>
      <w:r w:rsidRPr="00312B2D">
        <w:rPr>
          <w:rFonts w:ascii="Times New Roman" w:hAnsi="Times New Roman" w:cs="Times New Roman"/>
          <w:sz w:val="30"/>
          <w:szCs w:val="30"/>
        </w:rPr>
        <w:t xml:space="preserve">Продавец вправе отказать только в случаях, когда товар входит в перечень невозвратных, покупатель не может подтвердить факт покупки, </w:t>
      </w:r>
      <w:r w:rsidRPr="00312B2D">
        <w:rPr>
          <w:rFonts w:ascii="Times New Roman" w:hAnsi="Times New Roman" w:cs="Times New Roman"/>
          <w:sz w:val="30"/>
          <w:szCs w:val="30"/>
        </w:rPr>
        <w:lastRenderedPageBreak/>
        <w:t>товар повреждён по вине покупателя или истёк срок возврата. Отказ исключительно из-за отсутствия чека является незаконным.</w:t>
      </w:r>
    </w:p>
    <w:p w:rsidR="00312B2D" w:rsidRPr="00312B2D" w:rsidRDefault="00312B2D" w:rsidP="00312B2D">
      <w:pPr>
        <w:jc w:val="both"/>
        <w:rPr>
          <w:rFonts w:ascii="Times New Roman" w:hAnsi="Times New Roman" w:cs="Times New Roman"/>
          <w:sz w:val="30"/>
          <w:szCs w:val="30"/>
        </w:rPr>
      </w:pPr>
      <w:r w:rsidRPr="00312B2D">
        <w:rPr>
          <w:rFonts w:ascii="Times New Roman" w:hAnsi="Times New Roman" w:cs="Times New Roman"/>
          <w:sz w:val="30"/>
          <w:szCs w:val="30"/>
          <w:lang w:val="ru-RU"/>
        </w:rPr>
        <w:tab/>
      </w:r>
      <w:r w:rsidRPr="00312B2D">
        <w:rPr>
          <w:rFonts w:ascii="Times New Roman" w:hAnsi="Times New Roman" w:cs="Times New Roman"/>
          <w:sz w:val="30"/>
          <w:szCs w:val="30"/>
        </w:rPr>
        <w:t>Таким образом, возврат товара без чека в Беларуси является законным и возможным. Главное — подтвердить покупку и знать свои права, поскольку законодательство защищает интересы потребителя.</w:t>
      </w:r>
    </w:p>
    <w:p w:rsidR="00312B2D" w:rsidRPr="00312B2D" w:rsidRDefault="00312B2D" w:rsidP="008642D3">
      <w:pPr>
        <w:jc w:val="both"/>
        <w:rPr>
          <w:rFonts w:ascii="Times New Roman" w:hAnsi="Times New Roman" w:cs="Times New Roman"/>
          <w:sz w:val="30"/>
          <w:szCs w:val="30"/>
          <w:lang w:val="ru-RU"/>
        </w:rPr>
      </w:pPr>
    </w:p>
    <w:p w:rsidR="00F300AE" w:rsidRDefault="00F300AE" w:rsidP="00F300AE">
      <w:pPr>
        <w:spacing w:line="280" w:lineRule="exact"/>
        <w:jc w:val="both"/>
        <w:rPr>
          <w:rFonts w:ascii="Times New Roman" w:hAnsi="Times New Roman"/>
          <w:sz w:val="30"/>
          <w:szCs w:val="30"/>
        </w:rPr>
      </w:pPr>
      <w:r>
        <w:rPr>
          <w:rFonts w:ascii="Times New Roman" w:hAnsi="Times New Roman"/>
          <w:sz w:val="30"/>
          <w:szCs w:val="30"/>
        </w:rPr>
        <w:t xml:space="preserve">Помощник прокурора </w:t>
      </w:r>
    </w:p>
    <w:p w:rsidR="00F300AE" w:rsidRPr="00B52604" w:rsidRDefault="00F300AE" w:rsidP="00F300AE">
      <w:pPr>
        <w:spacing w:line="280" w:lineRule="exact"/>
        <w:jc w:val="both"/>
        <w:rPr>
          <w:rFonts w:ascii="Times New Roman" w:hAnsi="Times New Roman"/>
          <w:sz w:val="30"/>
          <w:szCs w:val="30"/>
        </w:rPr>
      </w:pPr>
      <w:r>
        <w:rPr>
          <w:rFonts w:ascii="Times New Roman" w:hAnsi="Times New Roman"/>
          <w:sz w:val="30"/>
          <w:szCs w:val="30"/>
        </w:rPr>
        <w:t>Минского</w:t>
      </w:r>
      <w:r>
        <w:rPr>
          <w:rFonts w:ascii="Times New Roman" w:hAnsi="Times New Roman"/>
          <w:sz w:val="30"/>
          <w:szCs w:val="30"/>
          <w:lang w:val="ru-RU"/>
        </w:rPr>
        <w:t xml:space="preserve"> </w:t>
      </w:r>
      <w:r>
        <w:rPr>
          <w:rFonts w:ascii="Times New Roman" w:hAnsi="Times New Roman"/>
          <w:sz w:val="30"/>
          <w:szCs w:val="30"/>
        </w:rPr>
        <w:t xml:space="preserve">района </w:t>
      </w:r>
      <w:r>
        <w:rPr>
          <w:rFonts w:ascii="Times New Roman" w:hAnsi="Times New Roman"/>
          <w:sz w:val="30"/>
          <w:szCs w:val="30"/>
        </w:rPr>
        <w:tab/>
      </w:r>
      <w:r>
        <w:rPr>
          <w:rFonts w:ascii="Times New Roman" w:hAnsi="Times New Roman"/>
          <w:sz w:val="30"/>
          <w:szCs w:val="30"/>
        </w:rPr>
        <w:tab/>
      </w:r>
      <w:r>
        <w:rPr>
          <w:rFonts w:ascii="Times New Roman" w:hAnsi="Times New Roman"/>
          <w:sz w:val="30"/>
          <w:szCs w:val="30"/>
        </w:rPr>
        <w:tab/>
      </w:r>
      <w:r>
        <w:rPr>
          <w:rFonts w:ascii="Times New Roman" w:hAnsi="Times New Roman"/>
          <w:sz w:val="30"/>
          <w:szCs w:val="30"/>
        </w:rPr>
        <w:tab/>
      </w:r>
      <w:r>
        <w:rPr>
          <w:rFonts w:ascii="Times New Roman" w:hAnsi="Times New Roman"/>
          <w:sz w:val="30"/>
          <w:szCs w:val="30"/>
        </w:rPr>
        <w:tab/>
      </w:r>
      <w:r>
        <w:rPr>
          <w:rFonts w:ascii="Times New Roman" w:hAnsi="Times New Roman"/>
          <w:sz w:val="30"/>
          <w:szCs w:val="30"/>
        </w:rPr>
        <w:tab/>
      </w:r>
      <w:r>
        <w:rPr>
          <w:rFonts w:ascii="Times New Roman" w:hAnsi="Times New Roman"/>
          <w:sz w:val="30"/>
          <w:szCs w:val="30"/>
        </w:rPr>
        <w:tab/>
      </w:r>
      <w:proofErr w:type="spellStart"/>
      <w:r>
        <w:rPr>
          <w:rFonts w:ascii="Times New Roman" w:hAnsi="Times New Roman"/>
          <w:sz w:val="30"/>
          <w:szCs w:val="30"/>
          <w:lang w:val="ru-RU"/>
        </w:rPr>
        <w:t>А.А.Абрамчик</w:t>
      </w:r>
      <w:proofErr w:type="spellEnd"/>
    </w:p>
    <w:p w:rsidR="00312B2D" w:rsidRPr="00F300AE" w:rsidRDefault="00312B2D" w:rsidP="008642D3">
      <w:pPr>
        <w:jc w:val="both"/>
        <w:rPr>
          <w:rFonts w:ascii="Times New Roman" w:hAnsi="Times New Roman" w:cs="Times New Roman"/>
          <w:sz w:val="30"/>
          <w:szCs w:val="30"/>
        </w:rPr>
      </w:pPr>
    </w:p>
    <w:p w:rsidR="00312B2D" w:rsidRDefault="00312B2D" w:rsidP="008642D3">
      <w:pPr>
        <w:jc w:val="both"/>
        <w:rPr>
          <w:rFonts w:ascii="Times New Roman" w:hAnsi="Times New Roman" w:cs="Times New Roman"/>
          <w:b/>
          <w:bCs/>
          <w:sz w:val="30"/>
          <w:szCs w:val="30"/>
          <w:lang w:val="ru-RU"/>
        </w:rPr>
      </w:pPr>
    </w:p>
    <w:p w:rsidR="00312B2D" w:rsidRDefault="00312B2D" w:rsidP="008642D3">
      <w:pPr>
        <w:jc w:val="both"/>
        <w:rPr>
          <w:rFonts w:ascii="Times New Roman" w:hAnsi="Times New Roman" w:cs="Times New Roman"/>
          <w:b/>
          <w:bCs/>
          <w:sz w:val="30"/>
          <w:szCs w:val="30"/>
          <w:lang w:val="ru-RU"/>
        </w:rPr>
      </w:pPr>
    </w:p>
    <w:p w:rsidR="00312B2D" w:rsidRDefault="00312B2D" w:rsidP="008642D3">
      <w:pPr>
        <w:jc w:val="both"/>
        <w:rPr>
          <w:rFonts w:ascii="Times New Roman" w:hAnsi="Times New Roman" w:cs="Times New Roman"/>
          <w:b/>
          <w:bCs/>
          <w:sz w:val="30"/>
          <w:szCs w:val="30"/>
          <w:lang w:val="ru-RU"/>
        </w:rPr>
      </w:pPr>
    </w:p>
    <w:p w:rsidR="00312B2D" w:rsidRDefault="00312B2D" w:rsidP="008642D3">
      <w:pPr>
        <w:jc w:val="both"/>
        <w:rPr>
          <w:rFonts w:ascii="Times New Roman" w:hAnsi="Times New Roman" w:cs="Times New Roman"/>
          <w:b/>
          <w:bCs/>
          <w:sz w:val="30"/>
          <w:szCs w:val="30"/>
          <w:lang w:val="ru-RU"/>
        </w:rPr>
      </w:pPr>
    </w:p>
    <w:p w:rsidR="00312B2D" w:rsidRDefault="00312B2D" w:rsidP="008642D3">
      <w:pPr>
        <w:jc w:val="both"/>
        <w:rPr>
          <w:rFonts w:ascii="Times New Roman" w:hAnsi="Times New Roman" w:cs="Times New Roman"/>
          <w:b/>
          <w:bCs/>
          <w:sz w:val="30"/>
          <w:szCs w:val="30"/>
          <w:lang w:val="ru-RU"/>
        </w:rPr>
      </w:pPr>
    </w:p>
    <w:p w:rsidR="00312B2D" w:rsidRDefault="00312B2D" w:rsidP="008642D3">
      <w:pPr>
        <w:jc w:val="both"/>
        <w:rPr>
          <w:rFonts w:ascii="Times New Roman" w:hAnsi="Times New Roman" w:cs="Times New Roman"/>
          <w:b/>
          <w:bCs/>
          <w:sz w:val="30"/>
          <w:szCs w:val="30"/>
          <w:lang w:val="ru-RU"/>
        </w:rPr>
      </w:pPr>
    </w:p>
    <w:p w:rsidR="008642D3" w:rsidRPr="00312B2D" w:rsidRDefault="008642D3" w:rsidP="008642D3">
      <w:pPr>
        <w:jc w:val="both"/>
        <w:rPr>
          <w:rFonts w:ascii="Times New Roman" w:hAnsi="Times New Roman" w:cs="Times New Roman"/>
          <w:b/>
          <w:bCs/>
          <w:sz w:val="30"/>
          <w:szCs w:val="30"/>
          <w:lang w:val="ru-RU"/>
        </w:rPr>
      </w:pPr>
    </w:p>
    <w:sectPr w:rsidR="008642D3" w:rsidRPr="00312B2D" w:rsidSect="00312B2D">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819"/>
    <w:rsid w:val="001D12FA"/>
    <w:rsid w:val="0026231F"/>
    <w:rsid w:val="00312B2D"/>
    <w:rsid w:val="008642D3"/>
    <w:rsid w:val="00957E20"/>
    <w:rsid w:val="00970819"/>
    <w:rsid w:val="00A824B4"/>
    <w:rsid w:val="00D66C9F"/>
    <w:rsid w:val="00E16CAD"/>
    <w:rsid w:val="00F300AE"/>
    <w:rsid w:val="00F800A1"/>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ecimalSymbol w:val=","/>
  <w:listSeparator w:val=";"/>
  <w14:docId w14:val="4A13B793"/>
  <w15:chartTrackingRefBased/>
  <w15:docId w15:val="{4FDBB69B-8C1B-224C-AEB8-98BBFE2EF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ru-BY"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qFormat/>
    <w:rsid w:val="00F800A1"/>
    <w:pPr>
      <w:jc w:val="center"/>
    </w:pPr>
    <w:rPr>
      <w:rFonts w:ascii="Times New Roman" w:hAnsi="Times New Roman" w:cs="Times New Roman"/>
      <w:b/>
      <w:bCs/>
      <w:sz w:val="30"/>
      <w:szCs w:val="3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8905889">
      <w:bodyDiv w:val="1"/>
      <w:marLeft w:val="0"/>
      <w:marRight w:val="0"/>
      <w:marTop w:val="0"/>
      <w:marBottom w:val="0"/>
      <w:divBdr>
        <w:top w:val="none" w:sz="0" w:space="0" w:color="auto"/>
        <w:left w:val="none" w:sz="0" w:space="0" w:color="auto"/>
        <w:bottom w:val="none" w:sz="0" w:space="0" w:color="auto"/>
        <w:right w:val="none" w:sz="0" w:space="0" w:color="auto"/>
      </w:divBdr>
    </w:div>
    <w:div w:id="183953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421</Words>
  <Characters>2406</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Abramchic Nastia</dc:creator>
  <cp:keywords/>
  <dc:description/>
  <cp:lastModifiedBy>Abramchic Nastia</cp:lastModifiedBy>
  <cp:revision>2</cp:revision>
  <dcterms:created xsi:type="dcterms:W3CDTF">2026-06-11T07:16:00Z</dcterms:created>
  <dcterms:modified xsi:type="dcterms:W3CDTF">2026-06-11T18:28:00Z</dcterms:modified>
</cp:coreProperties>
</file>