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A2D3C4" w14:textId="6BB0607A" w:rsidR="0099524D" w:rsidRPr="000410CD" w:rsidRDefault="0099524D" w:rsidP="0099524D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10CD">
        <w:rPr>
          <w:rFonts w:ascii="Times New Roman" w:hAnsi="Times New Roman" w:cs="Times New Roman"/>
          <w:b/>
          <w:sz w:val="28"/>
          <w:szCs w:val="28"/>
        </w:rPr>
        <w:t>Всё тайное становится явным</w:t>
      </w:r>
    </w:p>
    <w:p w14:paraId="7D62C21B" w14:textId="38B39C40" w:rsidR="00BF1660" w:rsidRPr="000410CD" w:rsidRDefault="00BF1660" w:rsidP="00BF166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10CD">
        <w:rPr>
          <w:rFonts w:ascii="Times New Roman" w:hAnsi="Times New Roman" w:cs="Times New Roman"/>
          <w:sz w:val="28"/>
          <w:szCs w:val="28"/>
        </w:rPr>
        <w:t xml:space="preserve">В целях защиты права собственности и обеспечения правопорядка уголовное законодательство Республики Беларусь предусматривает ответственность </w:t>
      </w:r>
      <w:r w:rsidR="000410CD">
        <w:rPr>
          <w:rFonts w:ascii="Times New Roman" w:hAnsi="Times New Roman" w:cs="Times New Roman"/>
          <w:sz w:val="28"/>
          <w:szCs w:val="28"/>
        </w:rPr>
        <w:br/>
      </w:r>
      <w:r w:rsidRPr="000410CD">
        <w:rPr>
          <w:rFonts w:ascii="Times New Roman" w:hAnsi="Times New Roman" w:cs="Times New Roman"/>
          <w:sz w:val="28"/>
          <w:szCs w:val="28"/>
        </w:rPr>
        <w:t>за хищение имущества. Одним из наиболее распространённых преступлений против собственности является кража. Примером применения норм о тайном хищении стал обвинительный приговор, вынесенный судом Минского района.</w:t>
      </w:r>
    </w:p>
    <w:p w14:paraId="317F8D55" w14:textId="5D7E2421" w:rsidR="00BF1660" w:rsidRPr="000410CD" w:rsidRDefault="00BF1660" w:rsidP="00BF166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10CD">
        <w:rPr>
          <w:rFonts w:ascii="Times New Roman" w:hAnsi="Times New Roman" w:cs="Times New Roman"/>
          <w:sz w:val="28"/>
          <w:szCs w:val="28"/>
        </w:rPr>
        <w:t>Статья 205 Уголовного кодекса Республики Беларусь устанавливает ответственность за кражу, то есть тайное похищение имущества. В соответствии</w:t>
      </w:r>
      <w:r w:rsidR="000410CD" w:rsidRPr="000410CD">
        <w:rPr>
          <w:rFonts w:ascii="Times New Roman" w:hAnsi="Times New Roman" w:cs="Times New Roman"/>
          <w:sz w:val="28"/>
          <w:szCs w:val="28"/>
        </w:rPr>
        <w:t xml:space="preserve"> </w:t>
      </w:r>
      <w:r w:rsidR="000410CD">
        <w:rPr>
          <w:rFonts w:ascii="Times New Roman" w:hAnsi="Times New Roman" w:cs="Times New Roman"/>
          <w:sz w:val="28"/>
          <w:szCs w:val="28"/>
        </w:rPr>
        <w:br/>
      </w:r>
      <w:r w:rsidR="000410CD" w:rsidRPr="000410CD">
        <w:rPr>
          <w:rFonts w:ascii="Times New Roman" w:hAnsi="Times New Roman" w:cs="Times New Roman"/>
          <w:sz w:val="28"/>
          <w:szCs w:val="28"/>
        </w:rPr>
        <w:t>с</w:t>
      </w:r>
      <w:r w:rsidRPr="000410CD">
        <w:rPr>
          <w:rFonts w:ascii="Times New Roman" w:hAnsi="Times New Roman" w:cs="Times New Roman"/>
          <w:sz w:val="28"/>
          <w:szCs w:val="28"/>
        </w:rPr>
        <w:t xml:space="preserve"> Постановлением Пленума Верховного Суда Республики Беларусь хищение признаётся тайным, когда оно совершено в отсутствие собственника или иных лиц, либо хотя и в их присутствии, но незаметно для них, и виновный осознавал эти обстоятельства.</w:t>
      </w:r>
    </w:p>
    <w:p w14:paraId="00B04F7D" w14:textId="07999CD1" w:rsidR="00BF1660" w:rsidRPr="000410CD" w:rsidRDefault="00BF1660" w:rsidP="00BF166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10CD">
        <w:rPr>
          <w:rFonts w:ascii="Times New Roman" w:hAnsi="Times New Roman" w:cs="Times New Roman"/>
          <w:sz w:val="28"/>
          <w:szCs w:val="28"/>
        </w:rPr>
        <w:t>Судом Минского района установлено, что обвиняемый находился в магазине спортивных товаров, расположенном в одном из торгово-развлекательных центров Минского района.</w:t>
      </w:r>
    </w:p>
    <w:p w14:paraId="35548B96" w14:textId="2B21B0A7" w:rsidR="00BF1660" w:rsidRPr="000410CD" w:rsidRDefault="00BF1660" w:rsidP="00BF166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10CD">
        <w:rPr>
          <w:rFonts w:ascii="Times New Roman" w:hAnsi="Times New Roman" w:cs="Times New Roman"/>
          <w:sz w:val="28"/>
          <w:szCs w:val="28"/>
        </w:rPr>
        <w:t xml:space="preserve">В примерочной кабине он обнаружил, что на выбранных им вещах отсутствуют </w:t>
      </w:r>
      <w:proofErr w:type="spellStart"/>
      <w:r w:rsidRPr="000410CD">
        <w:rPr>
          <w:rFonts w:ascii="Times New Roman" w:hAnsi="Times New Roman" w:cs="Times New Roman"/>
          <w:sz w:val="28"/>
          <w:szCs w:val="28"/>
        </w:rPr>
        <w:t>антикражные</w:t>
      </w:r>
      <w:proofErr w:type="spellEnd"/>
      <w:r w:rsidRPr="000410CD">
        <w:rPr>
          <w:rFonts w:ascii="Times New Roman" w:hAnsi="Times New Roman" w:cs="Times New Roman"/>
          <w:sz w:val="28"/>
          <w:szCs w:val="28"/>
        </w:rPr>
        <w:t xml:space="preserve"> клипсы. Действуя умышленно, с корыстной целью, осознавая тайный характер своих действий, обвиняемый поместил указанное имущество в личный рюкзак и вышел из магазина, не оплатив товар. </w:t>
      </w:r>
    </w:p>
    <w:p w14:paraId="0EA62E05" w14:textId="4B3D00DF" w:rsidR="00BF1660" w:rsidRPr="000410CD" w:rsidRDefault="00BF1660" w:rsidP="00BF166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10CD">
        <w:rPr>
          <w:rFonts w:ascii="Times New Roman" w:hAnsi="Times New Roman" w:cs="Times New Roman"/>
          <w:sz w:val="28"/>
          <w:szCs w:val="28"/>
        </w:rPr>
        <w:t xml:space="preserve">Впоследствии похищенным имуществом обвиняемый распорядился </w:t>
      </w:r>
      <w:r w:rsidR="000410CD">
        <w:rPr>
          <w:rFonts w:ascii="Times New Roman" w:hAnsi="Times New Roman" w:cs="Times New Roman"/>
          <w:sz w:val="28"/>
          <w:szCs w:val="28"/>
        </w:rPr>
        <w:br/>
      </w:r>
      <w:r w:rsidRPr="000410CD">
        <w:rPr>
          <w:rFonts w:ascii="Times New Roman" w:hAnsi="Times New Roman" w:cs="Times New Roman"/>
          <w:sz w:val="28"/>
          <w:szCs w:val="28"/>
        </w:rPr>
        <w:t>по своему усмотрению.</w:t>
      </w:r>
    </w:p>
    <w:p w14:paraId="72F27798" w14:textId="4F2FCD76" w:rsidR="00BF1660" w:rsidRPr="000410CD" w:rsidRDefault="00BF1660" w:rsidP="00BF166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10CD">
        <w:rPr>
          <w:rFonts w:ascii="Times New Roman" w:hAnsi="Times New Roman" w:cs="Times New Roman"/>
          <w:sz w:val="28"/>
          <w:szCs w:val="28"/>
        </w:rPr>
        <w:t>В ходе судебного заседания обвиняемый полностью признал свою вину, дал последовательные показания об обстоятельствах совершения кражи, не оспаривал объём и стоимость похищенного имущества. Оценив собранные по делу доказательства в их совокупности с точки зрения достоверности, допустимости и относимости, суд пришёл к выводу, что виновность подсудимого полностью доказана.</w:t>
      </w:r>
    </w:p>
    <w:p w14:paraId="5AE2EDD1" w14:textId="235ABED7" w:rsidR="00BF1660" w:rsidRPr="000410CD" w:rsidRDefault="00BF1660" w:rsidP="00BF166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10CD">
        <w:rPr>
          <w:rFonts w:ascii="Times New Roman" w:hAnsi="Times New Roman" w:cs="Times New Roman"/>
          <w:sz w:val="28"/>
          <w:szCs w:val="28"/>
        </w:rPr>
        <w:t xml:space="preserve">Действия обвиняемого квалифицированы по части 1 статьи 205 Уголовного кодекса Республики Беларусь как тайное похищение имущества (кража). </w:t>
      </w:r>
    </w:p>
    <w:p w14:paraId="4649D2BE" w14:textId="5C263B15" w:rsidR="00BF1660" w:rsidRPr="000410CD" w:rsidRDefault="00BF1660" w:rsidP="00BF166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10CD">
        <w:rPr>
          <w:rFonts w:ascii="Times New Roman" w:hAnsi="Times New Roman" w:cs="Times New Roman"/>
          <w:sz w:val="28"/>
          <w:szCs w:val="28"/>
        </w:rPr>
        <w:t>При определении меры наказания суд учёл характер и степень общественной опасности совершённого преступления, данные о личности подсудимого, а также смягчающие обстоятельства.</w:t>
      </w:r>
    </w:p>
    <w:p w14:paraId="280E7A32" w14:textId="7E5740A7" w:rsidR="00711CDC" w:rsidRPr="000410CD" w:rsidRDefault="00BF1660" w:rsidP="00BF166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10CD">
        <w:rPr>
          <w:rFonts w:ascii="Times New Roman" w:hAnsi="Times New Roman" w:cs="Times New Roman"/>
          <w:sz w:val="28"/>
          <w:szCs w:val="28"/>
        </w:rPr>
        <w:t>Приговор не вступил в законную силу и может быть обжалован</w:t>
      </w:r>
      <w:r w:rsidR="000410CD" w:rsidRPr="000410CD">
        <w:rPr>
          <w:rFonts w:ascii="Times New Roman" w:hAnsi="Times New Roman" w:cs="Times New Roman"/>
          <w:sz w:val="28"/>
          <w:szCs w:val="28"/>
        </w:rPr>
        <w:t xml:space="preserve"> </w:t>
      </w:r>
      <w:r w:rsidR="000410CD">
        <w:rPr>
          <w:rFonts w:ascii="Times New Roman" w:hAnsi="Times New Roman" w:cs="Times New Roman"/>
          <w:sz w:val="28"/>
          <w:szCs w:val="28"/>
        </w:rPr>
        <w:br/>
      </w:r>
      <w:bookmarkStart w:id="0" w:name="_GoBack"/>
      <w:bookmarkEnd w:id="0"/>
      <w:r w:rsidR="000410CD" w:rsidRPr="000410CD">
        <w:rPr>
          <w:rFonts w:ascii="Times New Roman" w:hAnsi="Times New Roman" w:cs="Times New Roman"/>
          <w:sz w:val="28"/>
          <w:szCs w:val="28"/>
        </w:rPr>
        <w:t>в апелляционном порядке</w:t>
      </w:r>
      <w:r w:rsidRPr="000410CD">
        <w:rPr>
          <w:rFonts w:ascii="Times New Roman" w:hAnsi="Times New Roman" w:cs="Times New Roman"/>
          <w:sz w:val="28"/>
          <w:szCs w:val="28"/>
        </w:rPr>
        <w:t>.</w:t>
      </w:r>
    </w:p>
    <w:p w14:paraId="38503027" w14:textId="77777777" w:rsidR="0099524D" w:rsidRPr="000410CD" w:rsidRDefault="0099524D" w:rsidP="009952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7541DCF" w14:textId="77777777" w:rsidR="0099524D" w:rsidRPr="000410CD" w:rsidRDefault="0099524D" w:rsidP="0099524D">
      <w:pPr>
        <w:spacing w:after="0" w:line="280" w:lineRule="exact"/>
        <w:jc w:val="both"/>
        <w:rPr>
          <w:rFonts w:ascii="Times New Roman" w:hAnsi="Times New Roman"/>
          <w:sz w:val="28"/>
          <w:szCs w:val="28"/>
        </w:rPr>
      </w:pPr>
      <w:r w:rsidRPr="000410CD">
        <w:rPr>
          <w:rFonts w:ascii="Times New Roman" w:hAnsi="Times New Roman"/>
          <w:sz w:val="28"/>
          <w:szCs w:val="28"/>
        </w:rPr>
        <w:t>Старший помощник прокурора</w:t>
      </w:r>
    </w:p>
    <w:p w14:paraId="71087FA3" w14:textId="77777777" w:rsidR="0099524D" w:rsidRPr="000410CD" w:rsidRDefault="0099524D" w:rsidP="0099524D">
      <w:pPr>
        <w:spacing w:after="120" w:line="280" w:lineRule="exact"/>
        <w:jc w:val="both"/>
        <w:rPr>
          <w:rFonts w:ascii="Times New Roman" w:hAnsi="Times New Roman"/>
          <w:sz w:val="28"/>
          <w:szCs w:val="28"/>
        </w:rPr>
      </w:pPr>
      <w:r w:rsidRPr="000410CD">
        <w:rPr>
          <w:rFonts w:ascii="Times New Roman" w:hAnsi="Times New Roman"/>
          <w:sz w:val="28"/>
          <w:szCs w:val="28"/>
        </w:rPr>
        <w:t>Минского района</w:t>
      </w:r>
    </w:p>
    <w:p w14:paraId="6E1590B7" w14:textId="77777777" w:rsidR="0099524D" w:rsidRPr="000410CD" w:rsidRDefault="0099524D" w:rsidP="0099524D">
      <w:pPr>
        <w:spacing w:after="120" w:line="280" w:lineRule="exact"/>
        <w:jc w:val="both"/>
        <w:rPr>
          <w:rFonts w:ascii="Times New Roman" w:hAnsi="Times New Roman"/>
          <w:sz w:val="28"/>
          <w:szCs w:val="28"/>
        </w:rPr>
      </w:pPr>
      <w:proofErr w:type="gramStart"/>
      <w:r w:rsidRPr="000410CD">
        <w:rPr>
          <w:rFonts w:ascii="Times New Roman" w:hAnsi="Times New Roman"/>
          <w:sz w:val="28"/>
          <w:szCs w:val="28"/>
        </w:rPr>
        <w:t>юрист</w:t>
      </w:r>
      <w:proofErr w:type="gramEnd"/>
      <w:r w:rsidRPr="000410CD">
        <w:rPr>
          <w:rFonts w:ascii="Times New Roman" w:hAnsi="Times New Roman"/>
          <w:sz w:val="28"/>
          <w:szCs w:val="28"/>
        </w:rPr>
        <w:t xml:space="preserve"> 1 класса</w:t>
      </w:r>
      <w:r w:rsidRPr="000410CD">
        <w:rPr>
          <w:rFonts w:ascii="Times New Roman" w:hAnsi="Times New Roman"/>
          <w:sz w:val="28"/>
          <w:szCs w:val="28"/>
        </w:rPr>
        <w:tab/>
      </w:r>
      <w:r w:rsidRPr="000410CD">
        <w:rPr>
          <w:rFonts w:ascii="Times New Roman" w:hAnsi="Times New Roman"/>
          <w:sz w:val="28"/>
          <w:szCs w:val="28"/>
        </w:rPr>
        <w:tab/>
      </w:r>
      <w:r w:rsidRPr="000410CD">
        <w:rPr>
          <w:rFonts w:ascii="Times New Roman" w:hAnsi="Times New Roman"/>
          <w:sz w:val="28"/>
          <w:szCs w:val="28"/>
        </w:rPr>
        <w:tab/>
      </w:r>
      <w:r w:rsidRPr="000410CD">
        <w:rPr>
          <w:rFonts w:ascii="Times New Roman" w:hAnsi="Times New Roman"/>
          <w:sz w:val="28"/>
          <w:szCs w:val="28"/>
        </w:rPr>
        <w:tab/>
      </w:r>
      <w:r w:rsidRPr="000410CD">
        <w:rPr>
          <w:rFonts w:ascii="Times New Roman" w:hAnsi="Times New Roman"/>
          <w:sz w:val="28"/>
          <w:szCs w:val="28"/>
        </w:rPr>
        <w:tab/>
      </w:r>
      <w:r w:rsidRPr="000410CD">
        <w:rPr>
          <w:rFonts w:ascii="Times New Roman" w:hAnsi="Times New Roman"/>
          <w:sz w:val="28"/>
          <w:szCs w:val="28"/>
        </w:rPr>
        <w:tab/>
      </w:r>
      <w:r w:rsidRPr="000410CD">
        <w:rPr>
          <w:rFonts w:ascii="Times New Roman" w:hAnsi="Times New Roman"/>
          <w:sz w:val="28"/>
          <w:szCs w:val="28"/>
        </w:rPr>
        <w:tab/>
      </w:r>
      <w:r w:rsidRPr="000410CD">
        <w:rPr>
          <w:rFonts w:ascii="Times New Roman" w:hAnsi="Times New Roman"/>
          <w:sz w:val="28"/>
          <w:szCs w:val="28"/>
        </w:rPr>
        <w:tab/>
      </w:r>
      <w:proofErr w:type="spellStart"/>
      <w:r w:rsidRPr="000410CD">
        <w:rPr>
          <w:rFonts w:ascii="Times New Roman" w:hAnsi="Times New Roman"/>
          <w:sz w:val="28"/>
          <w:szCs w:val="28"/>
        </w:rPr>
        <w:t>Е.В.Клебанова</w:t>
      </w:r>
      <w:proofErr w:type="spellEnd"/>
    </w:p>
    <w:p w14:paraId="4C5DAA1A" w14:textId="77777777" w:rsidR="0099524D" w:rsidRPr="000410CD" w:rsidRDefault="0099524D" w:rsidP="0099524D">
      <w:pPr>
        <w:tabs>
          <w:tab w:val="left" w:pos="6804"/>
        </w:tabs>
        <w:spacing w:after="120" w:line="280" w:lineRule="exact"/>
        <w:jc w:val="both"/>
        <w:rPr>
          <w:rFonts w:ascii="Times New Roman" w:hAnsi="Times New Roman"/>
          <w:sz w:val="28"/>
          <w:szCs w:val="28"/>
        </w:rPr>
      </w:pPr>
    </w:p>
    <w:p w14:paraId="40537765" w14:textId="77777777" w:rsidR="0099524D" w:rsidRPr="000410CD" w:rsidRDefault="0099524D" w:rsidP="0099524D">
      <w:pPr>
        <w:tabs>
          <w:tab w:val="left" w:pos="6804"/>
        </w:tabs>
        <w:spacing w:after="120" w:line="280" w:lineRule="exact"/>
        <w:jc w:val="both"/>
        <w:rPr>
          <w:rFonts w:ascii="Times New Roman" w:hAnsi="Times New Roman"/>
          <w:sz w:val="28"/>
          <w:szCs w:val="28"/>
        </w:rPr>
      </w:pPr>
      <w:r w:rsidRPr="000410CD">
        <w:rPr>
          <w:rFonts w:ascii="Times New Roman" w:hAnsi="Times New Roman"/>
          <w:sz w:val="28"/>
          <w:szCs w:val="28"/>
        </w:rPr>
        <w:t>СОГЛАСОВАНО</w:t>
      </w:r>
    </w:p>
    <w:p w14:paraId="5D183043" w14:textId="77777777" w:rsidR="0099524D" w:rsidRPr="000410CD" w:rsidRDefault="0099524D" w:rsidP="0099524D">
      <w:pPr>
        <w:tabs>
          <w:tab w:val="left" w:pos="6804"/>
        </w:tabs>
        <w:spacing w:after="120" w:line="280" w:lineRule="exact"/>
        <w:jc w:val="both"/>
        <w:rPr>
          <w:rFonts w:ascii="Times New Roman" w:hAnsi="Times New Roman"/>
          <w:sz w:val="28"/>
          <w:szCs w:val="28"/>
        </w:rPr>
      </w:pPr>
      <w:r w:rsidRPr="000410CD">
        <w:rPr>
          <w:rFonts w:ascii="Times New Roman" w:hAnsi="Times New Roman"/>
          <w:sz w:val="28"/>
          <w:szCs w:val="28"/>
        </w:rPr>
        <w:t>Прокурор Минского района</w:t>
      </w:r>
    </w:p>
    <w:p w14:paraId="04005AA0" w14:textId="77777777" w:rsidR="0099524D" w:rsidRPr="000410CD" w:rsidRDefault="0099524D" w:rsidP="0099524D">
      <w:pPr>
        <w:tabs>
          <w:tab w:val="left" w:pos="6804"/>
        </w:tabs>
        <w:spacing w:after="120" w:line="280" w:lineRule="exact"/>
        <w:jc w:val="both"/>
        <w:rPr>
          <w:rFonts w:ascii="Times New Roman" w:hAnsi="Times New Roman"/>
          <w:sz w:val="28"/>
          <w:szCs w:val="28"/>
        </w:rPr>
      </w:pPr>
      <w:proofErr w:type="gramStart"/>
      <w:r w:rsidRPr="000410CD">
        <w:rPr>
          <w:rFonts w:ascii="Times New Roman" w:hAnsi="Times New Roman"/>
          <w:sz w:val="28"/>
          <w:szCs w:val="28"/>
        </w:rPr>
        <w:t>старший</w:t>
      </w:r>
      <w:proofErr w:type="gramEnd"/>
      <w:r w:rsidRPr="000410CD">
        <w:rPr>
          <w:rFonts w:ascii="Times New Roman" w:hAnsi="Times New Roman"/>
          <w:sz w:val="28"/>
          <w:szCs w:val="28"/>
        </w:rPr>
        <w:t xml:space="preserve"> советник юстиции</w:t>
      </w:r>
      <w:r w:rsidRPr="000410CD">
        <w:rPr>
          <w:rFonts w:ascii="Times New Roman" w:hAnsi="Times New Roman"/>
          <w:sz w:val="28"/>
          <w:szCs w:val="28"/>
        </w:rPr>
        <w:tab/>
      </w:r>
      <w:r w:rsidRPr="000410CD">
        <w:rPr>
          <w:rFonts w:ascii="Times New Roman" w:hAnsi="Times New Roman"/>
          <w:sz w:val="28"/>
          <w:szCs w:val="28"/>
        </w:rPr>
        <w:tab/>
      </w:r>
      <w:proofErr w:type="spellStart"/>
      <w:r w:rsidRPr="000410CD">
        <w:rPr>
          <w:rFonts w:ascii="Times New Roman" w:hAnsi="Times New Roman"/>
          <w:sz w:val="28"/>
          <w:szCs w:val="28"/>
        </w:rPr>
        <w:t>А.Л.Рудишкин</w:t>
      </w:r>
      <w:proofErr w:type="spellEnd"/>
    </w:p>
    <w:sectPr w:rsidR="0099524D" w:rsidRPr="000410CD" w:rsidSect="000410CD">
      <w:pgSz w:w="11906" w:h="16838"/>
      <w:pgMar w:top="709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CDC"/>
    <w:rsid w:val="000410CD"/>
    <w:rsid w:val="00711CDC"/>
    <w:rsid w:val="0099524D"/>
    <w:rsid w:val="00BF1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E68A8"/>
  <w15:chartTrackingRefBased/>
  <w15:docId w15:val="{770ADC63-0522-4EDF-9381-7096284F9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52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952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330</Words>
  <Characters>1881</Characters>
  <Application>Microsoft Office Word</Application>
  <DocSecurity>0</DocSecurity>
  <Lines>15</Lines>
  <Paragraphs>4</Paragraphs>
  <ScaleCrop>false</ScaleCrop>
  <Company>SPecialiST RePack</Company>
  <LinksUpToDate>false</LinksUpToDate>
  <CharactersWithSpaces>2207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Клебанова Екатерина Васильевна</cp:lastModifiedBy>
  <cp:revision>4</cp:revision>
  <cp:lastPrinted>2026-04-24T09:17:00Z</cp:lastPrinted>
  <dcterms:created xsi:type="dcterms:W3CDTF">2026-04-10T07:29:00Z</dcterms:created>
  <dcterms:modified xsi:type="dcterms:W3CDTF">2026-04-24T09:18:00Z</dcterms:modified>
</cp:coreProperties>
</file>